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999960" cy="110998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9960" cy="1109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1" w:line="240" w:lineRule="auto"/>
        <w:ind w:left="1392" w:firstLine="0"/>
        <w:rPr>
          <w:rFonts w:ascii="Calibri" w:cs="Calibri" w:eastAsia="Calibri" w:hAnsi="Calibri"/>
          <w:b w:val="1"/>
          <w:color w:val="000000"/>
          <w:sz w:val="31"/>
          <w:szCs w:val="3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31"/>
          <w:szCs w:val="31"/>
          <w:rtl w:val="0"/>
        </w:rPr>
        <w:t xml:space="preserve">SOLICITUD DE SUSPENSIÓN O DESVIO DE TRÁNSITO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" w:line="240" w:lineRule="auto"/>
        <w:ind w:left="3191" w:firstLine="0"/>
        <w:rPr>
          <w:rFonts w:ascii="Calibri" w:cs="Calibri" w:eastAsia="Calibri" w:hAnsi="Calibri"/>
          <w:b w:val="1"/>
          <w:color w:val="000000"/>
          <w:sz w:val="31"/>
          <w:szCs w:val="3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1"/>
          <w:szCs w:val="31"/>
          <w:rtl w:val="0"/>
        </w:rPr>
        <w:t xml:space="preserve">REGIÓN DE VALPARAÍSO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7" w:line="240" w:lineRule="auto"/>
        <w:ind w:left="93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A: Gobernador Regional, Región de Valparaíso.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09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 su calidad de Ejecutivo del Gobierno Regional de Valparaíso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8" w:line="240" w:lineRule="auto"/>
        <w:ind w:left="107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 Comuna en la que se ejecutarán los trabajos o se realizará la actividad: </w:t>
      </w:r>
    </w:p>
    <w:tbl>
      <w:tblPr>
        <w:tblStyle w:val="Table1"/>
        <w:tblW w:w="9792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2"/>
        <w:tblGridChange w:id="0">
          <w:tblGrid>
            <w:gridCol w:w="9792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 Institución Solicitante: </w:t>
      </w:r>
    </w:p>
    <w:tbl>
      <w:tblPr>
        <w:tblStyle w:val="Table2"/>
        <w:tblW w:w="9792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2"/>
        <w:gridCol w:w="8410"/>
        <w:tblGridChange w:id="0">
          <w:tblGrid>
            <w:gridCol w:w="1382"/>
            <w:gridCol w:w="841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 Actividad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ealizar:</w:t>
      </w:r>
    </w:p>
    <w:tbl>
      <w:tblPr>
        <w:tblStyle w:val="Table3"/>
        <w:tblW w:w="9792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"/>
        <w:gridCol w:w="5016"/>
        <w:gridCol w:w="571"/>
        <w:gridCol w:w="3679"/>
        <w:tblGridChange w:id="0">
          <w:tblGrid>
            <w:gridCol w:w="526"/>
            <w:gridCol w:w="5016"/>
            <w:gridCol w:w="571"/>
            <w:gridCol w:w="3679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Trabajos en la Vía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Eventos Culturales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Actividad Deportiva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8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Eventos Sociales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Otras: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5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4. Responsable de la Actividad: </w:t>
      </w:r>
    </w:p>
    <w:tbl>
      <w:tblPr>
        <w:tblStyle w:val="Table4"/>
        <w:tblW w:w="9761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3"/>
        <w:gridCol w:w="7658"/>
        <w:tblGridChange w:id="0">
          <w:tblGrid>
            <w:gridCol w:w="2103"/>
            <w:gridCol w:w="7658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Dirección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Comuna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Teléfonos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right="291" w:hanging="4.000000000000003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Correo Electrónico (2 Mínimos)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1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5. Motivo de la Suspensión (Especificar motivo):</w:t>
      </w:r>
    </w:p>
    <w:tbl>
      <w:tblPr>
        <w:tblStyle w:val="Table5"/>
        <w:tblW w:w="9792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2"/>
        <w:tblGridChange w:id="0">
          <w:tblGrid>
            <w:gridCol w:w="979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0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Página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</w:rPr>
        <w:drawing>
          <wp:inline distB="19050" distT="19050" distL="19050" distR="19050">
            <wp:extent cx="999960" cy="110998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9960" cy="1109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6. Tramo(s)/Vía(s) a Suspender (Especificar calles): </w:t>
      </w:r>
    </w:p>
    <w:tbl>
      <w:tblPr>
        <w:tblStyle w:val="Table6"/>
        <w:tblW w:w="9792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68"/>
        <w:gridCol w:w="405"/>
        <w:gridCol w:w="2042"/>
        <w:gridCol w:w="420"/>
        <w:gridCol w:w="1757"/>
        <w:tblGridChange w:id="0">
          <w:tblGrid>
            <w:gridCol w:w="5168"/>
            <w:gridCol w:w="405"/>
            <w:gridCol w:w="2042"/>
            <w:gridCol w:w="420"/>
            <w:gridCol w:w="1757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Calle o calles: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Entre calles: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Comuna o Localidad de: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4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Afecta al Transporte Público: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7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Líneas de Trasporte Público afectadas: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7. Alternativas de desvíos de Tránsito: </w:t>
      </w:r>
    </w:p>
    <w:tbl>
      <w:tblPr>
        <w:tblStyle w:val="Table7"/>
        <w:tblW w:w="9792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2"/>
        <w:tblGridChange w:id="0">
          <w:tblGrid>
            <w:gridCol w:w="979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7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8. Tipo de Corte, Fecha y Horario de la Actividad: 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06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Marque con una x: 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7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Media Calzada</w:t>
        <w:tab/>
        <w:tab/>
        <w:tab/>
        <w:tab/>
        <w:tab/>
        <w:tab/>
        <w:tab/>
        <w:tab/>
        <w:tab/>
        <w:t xml:space="preserve"> Calzada Completa 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8" w:line="240" w:lineRule="auto"/>
        <w:ind w:left="106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Indicar: </w:t>
      </w:r>
    </w:p>
    <w:tbl>
      <w:tblPr>
        <w:tblStyle w:val="Table8"/>
        <w:tblW w:w="9792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3"/>
        <w:gridCol w:w="7329"/>
        <w:tblGridChange w:id="0">
          <w:tblGrid>
            <w:gridCol w:w="2463"/>
            <w:gridCol w:w="7329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Fecha de Inicio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Fecha de Término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Horario de Inicio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Horario de Término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98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9. Comunicar a Carabineros de Chile </w:t>
      </w:r>
    </w:p>
    <w:p w:rsidR="00000000" w:rsidDel="00000000" w:rsidP="00000000" w:rsidRDefault="00000000" w:rsidRPr="00000000" w14:paraId="000000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99" w:right="309" w:firstLine="1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responsable de la actividad debe informar de 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“Solicitud de Suspensión o Desvío de Tránsito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” a  Carabineros de Chile y los motivos indicados en esta solicitud, para gestionar ante esta institución el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Certificado de Factibilidad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el que se debe adjuntar al expediente antes de la realización de la actividad,  debiendo estar dispuesto a acatar la orden de NO realizar la actividad cuando por causa de fuerza mayor  sea suspendida por la autoridad. </w:t>
      </w:r>
    </w:p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2" w:line="240" w:lineRule="auto"/>
        <w:ind w:left="107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10. Documentos Anexos que se deben adjuntar para completar expediente: </w:t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39" w:lineRule="auto"/>
        <w:ind w:left="107" w:right="318" w:firstLine="1.999999999999993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1.- Informe Factibilidad Dirección de Tránsito (emitido por la Dirección de Tránsito de la Comuna  respectiva) </w:t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03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2.- Plano de Señalización Transitoria, firmado por profesional idóneo </w:t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10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3.- Plan de desvío de Tránsito </w:t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39" w:lineRule="auto"/>
        <w:ind w:left="98" w:right="314" w:hanging="1.99999999999999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4.- Informe o Memoria de Trabajos o actividades a ejecutarsegún corresponda, con Plan de Señalización,  Seguridad y Medidas de Mitigación. (Las medidas de mitigación deben incluir cuando corresponda: Tipo  de difusión para informar a la comunidad; Personal de apoyo, Vehículos de apoyo) </w:t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ind w:left="10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5.- Carta GANTT. </w:t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50" w:lineRule="auto"/>
        <w:ind w:left="99" w:right="320" w:firstLine="4.0000000000000036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Nota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: la Dirección de Tránsito de la Comuna que corresponda, orientará al solicitante, respecto de los documentos que se deben  adjuntar a esta solicitud.</w:t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2" w:line="240" w:lineRule="auto"/>
        <w:ind w:left="420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Página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 </w:t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</w:rPr>
        <w:drawing>
          <wp:inline distB="19050" distT="19050" distL="19050" distR="19050">
            <wp:extent cx="999960" cy="110998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9960" cy="1109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7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11. Fecha de presentación del expediente: </w:t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53" w:lineRule="auto"/>
        <w:ind w:left="462" w:right="2583" w:hanging="355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Ingreso de la solicitud a la Dirección de Tránsito de la Comuna respectiva con: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15 días hábiles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con anticipación a la fecha del cierre de calle solicitada. </w:t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6" w:lineRule="auto"/>
        <w:ind w:left="100" w:right="31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Dirección de Tránsito de la Comuna respectiva, deberá ingresar el expediente de la solicitud al  Gobierno Regional, a través del correo electrónico: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oficinadepartes@gorevalparaiso.gob.cl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10 días hábiles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con anticipación a la fecha del cierre de calle solicitada. </w:t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107" w:right="309" w:hanging="6.99999999999999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 caso de eventos deportivos, obras de conservación vial, mantención vial, de saneamiento sanitario,  pavimentos participativos o cualquier otro tipo de obra civil que implique el cierre y ocupación de una  pista o calzada completa para desarrollar la actividad o ejecutarlas obras, debe ser presentado con: </w:t>
      </w:r>
    </w:p>
    <w:p w:rsidR="00000000" w:rsidDel="00000000" w:rsidP="00000000" w:rsidRDefault="00000000" w:rsidRPr="00000000" w14:paraId="000000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39" w:lineRule="auto"/>
        <w:ind w:left="820" w:right="356" w:hanging="35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45 días corridos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la Dirección de Tránsito respectiva con anticipación a la fecha del cierre de calle solicitada. </w:t>
      </w:r>
    </w:p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" w:line="239" w:lineRule="auto"/>
        <w:ind w:left="819" w:right="316" w:hanging="356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40 días corridos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Dirección de Tránsito de la Comuna respectiva, deberá ingresar el expediente de la solicitud al Gobierno Regional, a través del correo electrónico: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oficinadepartes@gorevalparaiso.gob.cl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35" w:lineRule="auto"/>
        <w:ind w:left="98" w:right="310" w:hanging="3.00000000000000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 caso que la actividad a desarrollar corresponda a un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Evento Masivo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que implique el cierre y  ocupación de una pista o calzada completa para desarrollar la actividad, se debe también solicitar autorización a 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Delegación Presidencial Regional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 el solicitante deberá adjuntar a ese proceso, esta  Solicitud con los Documentos Anexos que se detallan en el punto 10, aprobada por el Gobierno Regional.  </w:t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52" w:line="240" w:lineRule="auto"/>
        <w:ind w:left="1938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USO INTERNO DIVISIÓN DE INFRAESTRUCTURA Y TRANSPORTE </w:t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3042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GOBIERNO REGIONAL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VALPARAÍSO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7" w:line="240" w:lineRule="auto"/>
        <w:ind w:left="107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1.- Documentos Anexos que se deben adjuntar </w:t>
      </w:r>
    </w:p>
    <w:tbl>
      <w:tblPr>
        <w:tblStyle w:val="Table9"/>
        <w:tblW w:w="9416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29"/>
        <w:gridCol w:w="1126"/>
        <w:gridCol w:w="1261"/>
        <w:tblGridChange w:id="0">
          <w:tblGrid>
            <w:gridCol w:w="7029"/>
            <w:gridCol w:w="1126"/>
            <w:gridCol w:w="126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Documentos Solicitados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Cumple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 Cumple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1.- Informe Factibilidad Dirección de Tránsito.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2.- Plano de Señalización Transitoria, firmado por profesional idóneo.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3.- Plan de desvío de Tránsito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9" w:lineRule="auto"/>
              <w:ind w:left="130" w:right="532" w:hanging="4.000000000000003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4.- Informe o Memoria de Trabajos o actividades a ejecutar según  corresponda, Plan de Señalización, Seguridad y Medidas de Mitigación.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1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5.- Carta GANTT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2.- Fecha de presentación de documentos: </w:t>
      </w:r>
    </w:p>
    <w:tbl>
      <w:tblPr>
        <w:tblStyle w:val="Table10"/>
        <w:tblW w:w="9416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99"/>
        <w:gridCol w:w="1126"/>
        <w:gridCol w:w="1291"/>
        <w:tblGridChange w:id="0">
          <w:tblGrid>
            <w:gridCol w:w="6999"/>
            <w:gridCol w:w="1126"/>
            <w:gridCol w:w="1291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Cumple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 Cumple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Presenta documentos con 15 días corridos de anticipación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Presenta documentos con 45 días corridos de anticipación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499"/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Nombre y Firma </w:t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right="979"/>
        <w:jc w:val="righ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Responsable de la Actividad</w:t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8" w:line="240" w:lineRule="auto"/>
        <w:ind w:left="107" w:firstLine="0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Nota: </w:t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" w:line="248.00000000000006" w:lineRule="auto"/>
        <w:ind w:left="506" w:right="316" w:hanging="1.0000000000000142"/>
        <w:rPr>
          <w:rFonts w:ascii="Calibri" w:cs="Calibri" w:eastAsia="Calibri" w:hAnsi="Calibri"/>
          <w:color w:val="0563c1"/>
          <w:sz w:val="19"/>
          <w:szCs w:val="19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19"/>
          <w:szCs w:val="19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En caso de no cumplir con lo estipulado en alguno de los puntos 10 y 11, el Gobierno Regional de Valparaíso  se reserva el derecho a continuar o no con el proceso de tramitación de la presente solicitud.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19"/>
          <w:szCs w:val="19"/>
          <w:rtl w:val="0"/>
        </w:rPr>
        <w:t xml:space="preserve">Esta solicitud con los Documentos Anexos que se detallan en el punto 10, la Dirección de Tránsito de la  comuna respectiva, los deberá enviar al correo </w:t>
      </w:r>
      <w:r w:rsidDel="00000000" w:rsidR="00000000" w:rsidRPr="00000000">
        <w:rPr>
          <w:rFonts w:ascii="Calibri" w:cs="Calibri" w:eastAsia="Calibri" w:hAnsi="Calibri"/>
          <w:color w:val="0563c1"/>
          <w:sz w:val="19"/>
          <w:szCs w:val="19"/>
          <w:u w:val="single"/>
          <w:rtl w:val="0"/>
        </w:rPr>
        <w:t xml:space="preserve">oficinadepartes@gorevalparaiso.gob.cl</w:t>
      </w:r>
      <w:r w:rsidDel="00000000" w:rsidR="00000000" w:rsidRPr="00000000">
        <w:rPr>
          <w:rFonts w:ascii="Calibri" w:cs="Calibri" w:eastAsia="Calibri" w:hAnsi="Calibri"/>
          <w:color w:val="0563c1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3" w:line="240" w:lineRule="auto"/>
        <w:ind w:left="4209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Página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 </w:t>
      </w:r>
    </w:p>
    <w:sectPr>
      <w:pgSz w:h="18720" w:w="12240" w:orient="portrait"/>
      <w:pgMar w:bottom="1020" w:top="810" w:left="1336" w:right="10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vd8yzWWZ8CPUGBhWGmOcBLb6A==">AMUW2mXXV4MUa4SrnMarpmjX0nUsfljJe2n+9Hs4Y1+6iFkCEN/ldog8SAJMPl4iMzS0LMw3rIXpYbc0PlVJ49018Bd2bxsn99ejUaJbbfRvnnG924RHrU9Nq1zrqsVYIy8vksd8Bm56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2022-07-07T17:36:00Z</dcterms:created>
</cp:coreProperties>
</file>