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highlight w:val="white"/>
          <w:u w:val="single"/>
          <w:rtl w:val="0"/>
        </w:rPr>
        <w:t xml:space="preserve">CRITERIOS DE EVALUACIÓN II CUECAZO PORTEÑO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f1f1f"/>
          <w:highlight w:val="white"/>
        </w:rPr>
      </w:pPr>
      <w:r w:rsidDel="00000000" w:rsidR="00000000" w:rsidRPr="00000000">
        <w:rPr>
          <w:color w:val="1f1f1f"/>
          <w:highlight w:val="white"/>
          <w:rtl w:val="0"/>
        </w:rPr>
        <w:t xml:space="preserve">Las agrupaciones se evaluarán con puntaje del 0 al 100, según los siguientes criterios: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3645"/>
        <w:gridCol w:w="1650"/>
        <w:tblGridChange w:id="0">
          <w:tblGrid>
            <w:gridCol w:w="2010"/>
            <w:gridCol w:w="3645"/>
            <w:gridCol w:w="1650"/>
          </w:tblGrid>
        </w:tblGridChange>
      </w:tblGrid>
      <w:tr>
        <w:trPr>
          <w:cantSplit w:val="0"/>
          <w:trHeight w:val="395.9252929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Ponderación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Actividad reciente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Serán mejor ponderadas aquellas postulaciones cuyo trabajo demuestre actividad relevante durante los años 2023 y 2024, de acuerdo a los siguientes parámetros:</w:t>
            </w:r>
          </w:p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Agrupaciones que hayan producido grabaciones (1); desarrollado giras nacionales o internacionales (2); hayan obtenido algún premio o reconocimiento público (3); que hayan aparecido en medios de prensa (4); que hayan producido material audiovisual o gráfico (5).</w:t>
            </w:r>
          </w:p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100 puntos</w:t>
            </w:r>
            <w:r w:rsidDel="00000000" w:rsidR="00000000" w:rsidRPr="00000000">
              <w:rPr>
                <w:rtl w:val="0"/>
              </w:rPr>
              <w:t xml:space="preserve">, aquellas postulaciones que demuestren en su dossier el cumplimiento de los 5 parámetros mencionados.</w:t>
            </w:r>
          </w:p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80 puntos</w:t>
            </w:r>
            <w:r w:rsidDel="00000000" w:rsidR="00000000" w:rsidRPr="00000000">
              <w:rPr>
                <w:rtl w:val="0"/>
              </w:rPr>
              <w:t xml:space="preserve"> si cumplen con 4 parámetros.</w:t>
            </w:r>
          </w:p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60 puntos</w:t>
            </w:r>
            <w:r w:rsidDel="00000000" w:rsidR="00000000" w:rsidRPr="00000000">
              <w:rPr>
                <w:rtl w:val="0"/>
              </w:rPr>
              <w:t xml:space="preserve"> si cumplen con 3 parámetros.</w:t>
            </w:r>
          </w:p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40 puntos</w:t>
            </w:r>
            <w:r w:rsidDel="00000000" w:rsidR="00000000" w:rsidRPr="00000000">
              <w:rPr>
                <w:rtl w:val="0"/>
              </w:rPr>
              <w:t xml:space="preserve"> si cumplen con 2 parámetros.</w:t>
            </w:r>
          </w:p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20 puntos</w:t>
            </w:r>
            <w:r w:rsidDel="00000000" w:rsidR="00000000" w:rsidRPr="00000000">
              <w:rPr>
                <w:rtl w:val="0"/>
              </w:rPr>
              <w:t xml:space="preserve"> si cumplen con 1 parámetro.</w:t>
            </w:r>
          </w:p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0 puntos</w:t>
            </w:r>
            <w:r w:rsidDel="00000000" w:rsidR="00000000" w:rsidRPr="00000000">
              <w:rPr>
                <w:rtl w:val="0"/>
              </w:rPr>
              <w:t xml:space="preserve"> si no cumplen con ningún parámetro.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35% de ponderación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Ejecución y propuesta artística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Serán mejor ponderadas aquellas agrupaciones o artistas cuyos integrantes logren demostrar a través de un registro audiovisual de calidad los siguientes parámetros :</w:t>
            </w:r>
          </w:p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Ejecución consistente y de calidad tanto en aspectos rítmicos (1), armónicos (2), melódicos y de afinación(3); propuesta visual en vestuarios, colores e imagen (4); contenidos y mensajes sean aptos para ser exhibidos en espacios públicos, para personas de todo rango etario(5).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100 puntos</w:t>
            </w:r>
            <w:r w:rsidDel="00000000" w:rsidR="00000000" w:rsidRPr="00000000">
              <w:rPr>
                <w:rtl w:val="0"/>
              </w:rPr>
              <w:t xml:space="preserve">, aquellas postulaciones que demuestren en su dossier el cumplimiento de los 5 parámetros mencionados.</w:t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80 puntos</w:t>
            </w:r>
            <w:r w:rsidDel="00000000" w:rsidR="00000000" w:rsidRPr="00000000">
              <w:rPr>
                <w:rtl w:val="0"/>
              </w:rPr>
              <w:t xml:space="preserve"> si cumplen con 4 parámetros.</w:t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60 puntos </w:t>
            </w:r>
            <w:r w:rsidDel="00000000" w:rsidR="00000000" w:rsidRPr="00000000">
              <w:rPr>
                <w:rtl w:val="0"/>
              </w:rPr>
              <w:t xml:space="preserve">si cumplen con 3 parámetros.</w:t>
            </w:r>
          </w:p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40 puntos</w:t>
            </w:r>
            <w:r w:rsidDel="00000000" w:rsidR="00000000" w:rsidRPr="00000000">
              <w:rPr>
                <w:rtl w:val="0"/>
              </w:rPr>
              <w:t xml:space="preserve"> si cumplen con 2 parámetros.</w:t>
            </w:r>
          </w:p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20 puntos</w:t>
            </w:r>
            <w:r w:rsidDel="00000000" w:rsidR="00000000" w:rsidRPr="00000000">
              <w:rPr>
                <w:rtl w:val="0"/>
              </w:rPr>
              <w:t xml:space="preserve"> si cumplen con 1 parámetro.</w:t>
            </w:r>
          </w:p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Tendrán 0 puntos</w:t>
            </w:r>
            <w:r w:rsidDel="00000000" w:rsidR="00000000" w:rsidRPr="00000000">
              <w:rPr>
                <w:rtl w:val="0"/>
              </w:rPr>
              <w:t xml:space="preserve"> si no cumplen con ningún parámetro.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35% de ponderación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 ponderarán mejor aquellas propuestas cuya composición del grupo artístico posea un porcentaje de miembros cuya mayoría resida en la comuna de Valparaíso.</w:t>
            </w:r>
          </w:p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 puntaje se derteminará según los porcentajes</w:t>
            </w:r>
            <w:r w:rsidDel="00000000" w:rsidR="00000000" w:rsidRPr="00000000">
              <w:rPr>
                <w:rtl w:val="0"/>
              </w:rPr>
              <w:t xml:space="preserve"> de integrantes que declaren vivir en la comuna de manera comprobable (por ejemplo si tiene 33,33%, recibirá 33,33 puntos).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20% de ponderación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Autoría e Identidad porteña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 ponderarán mejor aquellas propuestas desarrolladas por agrupaciones o artistas cuyo repertorio musical sea de autoría propia (1) y/o realce el patrimonio musical, material e inmaterial porteño, la identidad cultural de Valparaíso y valores excepcionales que otorgan a nuestra ciudad su calidad de Patrimonio de la Humanidad UNESCO (2).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Si considera ambas dimensiones (autoría propia y realce de patrimonio) tendrá puntaje máximo </w:t>
            </w:r>
            <w:r w:rsidDel="00000000" w:rsidR="00000000" w:rsidRPr="00000000">
              <w:rPr>
                <w:b w:val="1"/>
                <w:rtl w:val="0"/>
              </w:rPr>
              <w:t xml:space="preserve">100 puntos.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Si solo cumple con una dimensión, obtendrá la mitad del puntaje </w:t>
            </w:r>
            <w:r w:rsidDel="00000000" w:rsidR="00000000" w:rsidRPr="00000000">
              <w:rPr>
                <w:b w:val="1"/>
                <w:rtl w:val="0"/>
              </w:rPr>
              <w:t xml:space="preserve">50 puntos.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Si no considera ninguna, obtendrá puntaje mínimo</w:t>
            </w:r>
            <w:r w:rsidDel="00000000" w:rsidR="00000000" w:rsidRPr="00000000">
              <w:rPr>
                <w:b w:val="1"/>
                <w:rtl w:val="0"/>
              </w:rPr>
              <w:t xml:space="preserve"> 0 puntos.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10% de ponderación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1f1f1f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